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114300" distB="114300" distL="114300" distR="114300">
            <wp:extent cx="985838" cy="9858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February 23, 2021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Dear HPS Families,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Thank you to those of you who were able to attend last night’s School Committee meeting. Below are a few of the highlights from the meeting as well as details for an important joint meeting tonight with the Board of Selectmen, Advisory Committee and the Sc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hool Committee that will include a hearing of the proposed FY’22 education budget.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Tonight’s meeting is an important opportunity to learn more about the proposed education budget and how it fits into the total town budget and we encourage you to attend.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As we shared last night,  the School Committee unanimously endorses the FY’22 budget that was </w:t>
      </w:r>
      <w:hyperlink r:id="rId9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proposed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by Dr. Austin. As a result of COV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ID-19, this has been an unprecedented school year and the impact on the social/emotional and academic needs of our students has been very challenging.  The proposed budget was carefully developed to include funding for the essential services required to me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et the academic and social/emotional needs of our students as a result of the pandemic. It also </w:t>
      </w:r>
      <w:r>
        <w:rPr>
          <w:rFonts w:ascii="Helvetica Neue" w:eastAsia="Helvetica Neue" w:hAnsi="Helvetica Neue" w:cs="Helvetica Neue"/>
          <w:sz w:val="22"/>
          <w:szCs w:val="22"/>
        </w:rPr>
        <w:t>includes funding for a strategic plan which will enable us to develop a vision of how Hingham will meet the needs of our students in the future and some concret</w:t>
      </w:r>
      <w:r>
        <w:rPr>
          <w:rFonts w:ascii="Helvetica Neue" w:eastAsia="Helvetica Neue" w:hAnsi="Helvetica Neue" w:cs="Helvetica Neue"/>
          <w:sz w:val="22"/>
          <w:szCs w:val="22"/>
        </w:rPr>
        <w:t>e steps that will get us there.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We strongly encourage parents and members of the community to continue to </w:t>
      </w:r>
      <w:r>
        <w:rPr>
          <w:rFonts w:ascii="Helvetica Neue" w:eastAsia="Helvetica Neue" w:hAnsi="Helvetica Neue" w:cs="Helvetica Neue"/>
          <w:sz w:val="22"/>
          <w:szCs w:val="22"/>
        </w:rPr>
        <w:t>engage in the discussion about how we fund our schools.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dt>
      <w:sdtPr>
        <w:tag w:val="goog_rdk_1"/>
        <w:id w:val="-142893310"/>
      </w:sdtPr>
      <w:sdtEndPr/>
      <w:sdtContent>
        <w:p w:rsidR="002C065A" w:rsidRDefault="00B805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Helvetica Neue" w:eastAsia="Helvetica Neue" w:hAnsi="Helvetica Neue" w:cs="Helvetica Neue"/>
              <w:b/>
              <w:color w:val="000000"/>
              <w:sz w:val="22"/>
              <w:szCs w:val="22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22"/>
              <w:szCs w:val="22"/>
            </w:rPr>
            <w:t>Upcoming Meeting Details:</w:t>
          </w:r>
          <w:sdt>
            <w:sdtPr>
              <w:tag w:val="goog_rdk_0"/>
              <w:id w:val="-1723439752"/>
            </w:sdtPr>
            <w:sdtEndPr/>
            <w:sdtContent/>
          </w:sdt>
        </w:p>
      </w:sdtContent>
    </w:sdt>
    <w:sdt>
      <w:sdtPr>
        <w:tag w:val="goog_rdk_3"/>
        <w:id w:val="-2069723672"/>
      </w:sdtPr>
      <w:sdtEndPr/>
      <w:sdtContent>
        <w:p w:rsidR="002C065A" w:rsidRPr="00C830E7" w:rsidRDefault="00B805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Helvetica Neue" w:eastAsia="Helvetica Neue" w:hAnsi="Helvetica Neue" w:cs="Helvetica Neue"/>
              <w:b/>
              <w:sz w:val="22"/>
              <w:szCs w:val="22"/>
            </w:rPr>
          </w:pPr>
          <w:sdt>
            <w:sdtPr>
              <w:tag w:val="goog_rdk_2"/>
              <w:id w:val="1725099164"/>
            </w:sdtPr>
            <w:sdtEndPr/>
            <w:sdtContent/>
          </w:sdt>
        </w:p>
      </w:sdtContent>
    </w:sdt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Joint Session with Board of Selectmen and School Committee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Tonight (2/23) @7 p.m.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Remote meeting via Zoom: Dial-in number: 929-205-6099 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Meeting ID: 451-213-735 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Passcode: 111222 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>Website: https://zoom.us/join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Office Hours with the School Committee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Tuesda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y, March 2 @7 p.m.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    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>Meeting ID: 815 0036 8478</w:t>
      </w: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Passcode: HPS</w:t>
      </w:r>
    </w:p>
    <w:p w:rsidR="002C065A" w:rsidRDefault="00B80505">
      <w:pP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>Website: https://zoom.us/join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2/22 School Committee Meeting Highlights:</w:t>
      </w:r>
    </w:p>
    <w:sdt>
      <w:sdtPr>
        <w:tag w:val="goog_rdk_6"/>
        <w:id w:val="1497143308"/>
      </w:sdtPr>
      <w:sdtEndPr/>
      <w:sdtContent>
        <w:p w:rsidR="002C065A" w:rsidRDefault="00B805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Helvetica Neue" w:eastAsia="Helvetica Neue" w:hAnsi="Helvetica Neue" w:cs="Helvetica Neue"/>
              <w:b/>
              <w:color w:val="000000"/>
              <w:sz w:val="22"/>
              <w:szCs w:val="22"/>
            </w:rPr>
          </w:pPr>
          <w:sdt>
            <w:sdtPr>
              <w:tag w:val="goog_rdk_5"/>
              <w:id w:val="2023666478"/>
            </w:sdtPr>
            <w:sdtEndPr/>
            <w:sdtContent/>
          </w:sdt>
        </w:p>
      </w:sdtContent>
    </w:sdt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Below are a few of the highlights from last night’s meeting. </w:t>
      </w:r>
      <w:r>
        <w:rPr>
          <w:rFonts w:ascii="Helvetica Neue" w:eastAsia="Helvetica Neue" w:hAnsi="Helvetica Neue" w:cs="Helvetica Neue"/>
          <w:sz w:val="22"/>
          <w:szCs w:val="22"/>
        </w:rPr>
        <w:t>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full recording of the meeting will be available on 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e </w:t>
      </w:r>
      <w:hyperlink r:id="rId10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Harbor Media School Committee playlist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Last night, the School Committee voted to approve the proposed </w:t>
      </w:r>
      <w:hyperlink r:id="rId11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phase 3 reopening plan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that was presented by Dr. Austin on Monday, February 8. Plan highlights include: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By or before Monday, March 15, students in grades one through five who opt for in-person learning will return to school full time. (Kindergartners will remain in their current schedule.)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Students who opt for full remote learning will be given details of th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 remote learning plan once the district knows how many students in each grade will be full remote.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Mitigation strategies will remain in place, including masks, cleaning protocols and maintaining three to six feet distancing. </w:t>
      </w:r>
      <w:r>
        <w:rPr>
          <w:rFonts w:ascii="Helvetica Neue" w:eastAsia="Helvetica Neue" w:hAnsi="Helvetica Neue" w:cs="Helvetica Neue"/>
          <w:sz w:val="22"/>
          <w:szCs w:val="22"/>
        </w:rPr>
        <w:t>To view Dr. Austin’s presentat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ion on the new CDC school reopening guidance and how it relates to HPS, click </w:t>
      </w:r>
      <w:hyperlink r:id="rId12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here.</w:t>
        </w:r>
      </w:hyperlink>
    </w:p>
    <w:sdt>
      <w:sdtPr>
        <w:tag w:val="goog_rdk_8"/>
        <w:id w:val="-2116586196"/>
      </w:sdtPr>
      <w:sdtEndPr/>
      <w:sdtContent>
        <w:p w:rsidR="002C065A" w:rsidRDefault="00B80505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</w:pPr>
          <w:r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  <w:t xml:space="preserve">A Learning Transition survey was emailed to all HPS </w:t>
          </w:r>
          <w:hyperlink r:id="rId13">
            <w:r>
              <w:rPr>
                <w:rFonts w:ascii="Helvetica Neue" w:eastAsia="Helvetica Neue" w:hAnsi="Helvetica Neue" w:cs="Helvetica Neue"/>
                <w:color w:val="1155CC"/>
                <w:sz w:val="22"/>
                <w:szCs w:val="22"/>
                <w:u w:val="single"/>
              </w:rPr>
              <w:t>Elementary</w:t>
            </w:r>
          </w:hyperlink>
          <w:r>
            <w:rPr>
              <w:rFonts w:ascii="Helvetica Neue" w:eastAsia="Helvetica Neue" w:hAnsi="Helvetica Neue" w:cs="Helvetica Neue"/>
              <w:sz w:val="22"/>
              <w:szCs w:val="22"/>
            </w:rPr>
            <w:t xml:space="preserve"> and </w:t>
          </w:r>
          <w:hyperlink r:id="rId14">
            <w:r>
              <w:rPr>
                <w:rFonts w:ascii="Helvetica Neue" w:eastAsia="Helvetica Neue" w:hAnsi="Helvetica Neue" w:cs="Helvetica Neue"/>
                <w:color w:val="1155CC"/>
                <w:sz w:val="22"/>
                <w:szCs w:val="22"/>
                <w:u w:val="single"/>
              </w:rPr>
              <w:t>Secondary</w:t>
            </w:r>
          </w:hyperlink>
          <w:r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  <w:t xml:space="preserve"> families on 2/2</w:t>
          </w:r>
          <w:r>
            <w:rPr>
              <w:rFonts w:ascii="Helvetica Neue" w:eastAsia="Helvetica Neue" w:hAnsi="Helvetica Neue" w:cs="Helvetica Neue"/>
              <w:sz w:val="22"/>
              <w:szCs w:val="22"/>
            </w:rPr>
            <w:t>2</w:t>
          </w:r>
          <w:r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  <w:t xml:space="preserve">. </w:t>
          </w:r>
          <w:sdt>
            <w:sdtPr>
              <w:tag w:val="goog_rdk_7"/>
              <w:id w:val="1864163226"/>
            </w:sdtPr>
            <w:sdtEndPr/>
            <w:sdtContent/>
          </w:sdt>
        </w:p>
      </w:sdtContent>
    </w:sdt>
    <w:sdt>
      <w:sdtPr>
        <w:tag w:val="goog_rdk_10"/>
        <w:id w:val="327334055"/>
      </w:sdtPr>
      <w:sdtEndPr/>
      <w:sdtContent>
        <w:p w:rsidR="002C065A" w:rsidRDefault="00B80505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</w:pPr>
          <w:r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  <w:t xml:space="preserve">In the survey, families with students in grades one through five are asked </w:t>
          </w:r>
          <w:r>
            <w:rPr>
              <w:rFonts w:ascii="Helvetica Neue" w:eastAsia="Helvetica Neue" w:hAnsi="Helvetica Neue" w:cs="Helvetica Neue"/>
              <w:b/>
              <w:color w:val="000000"/>
              <w:sz w:val="22"/>
              <w:szCs w:val="22"/>
            </w:rPr>
            <w:t>to commit</w:t>
          </w:r>
          <w:r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  <w:t xml:space="preserve"> to either full in-person or full remote learning for the remainder of the school year for each student. </w:t>
          </w:r>
          <w:sdt>
            <w:sdtPr>
              <w:tag w:val="goog_rdk_9"/>
              <w:id w:val="1817366709"/>
            </w:sdtPr>
            <w:sdtEndPr/>
            <w:sdtContent/>
          </w:sdt>
        </w:p>
      </w:sdtContent>
    </w:sdt>
    <w:p w:rsidR="002C065A" w:rsidRDefault="00B805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Families with students in gra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des six through twelve are asked to indicate whether they are leaning towards full in-person or full remote at this time. Parents should note that in order to accommodate an increase in the number of students in-person at a given time, social distance spac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ing may be reduced to three feet in some classrooms.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Beginning Wednesday, March 17, students in grades six through eight will attend school in-person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on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alternating Wednesdays with their cohort.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Discussions and planning will continue at least weekly to det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ermine how to increase in-person learning time for students in grades six through twelve. We recognize that a plan for secondary students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can not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come soon enough and we will continue to express a sense of urgency on this topic.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>Middle and High School principals have established a council that includes medical professionals in our community to help guide decisions on safely increasing in-person learning for students.</w:t>
      </w:r>
    </w:p>
    <w:p w:rsidR="002C065A" w:rsidRDefault="00B805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Approximately 950 students have enrolled in the pool testing pro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gram to date. To learn more and to enroll your student(s), click </w:t>
      </w:r>
      <w:hyperlink r:id="rId15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here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Assistant Superintendent Dr. Jamie LaBillois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presented a detailed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hyperlink r:id="rId16">
        <w:r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quantitative analysis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quantitative analysis of the current achievement gap for students in grades K-12 as a result of the pandemic. To conduct the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analysis, Dr. LaBillois relied on available year over year data to compare this year’s students in a particular grade with last year’s students in that same grade. The findings quantified the regression that many teachers, parents and caregivers have witn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essed over the last several months. Dr. LaBillois also showed how the essential services required to close the achievement gaps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are included in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the proposed FY’22 budget.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Thank you for your continued support and engagement.</w:t>
      </w:r>
    </w:p>
    <w:p w:rsidR="002C065A" w:rsidRDefault="002C06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C065A" w:rsidRDefault="00B805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If you have questions or concerns, please email your </w:t>
      </w:r>
      <w:hyperlink r:id="rId17">
        <w:r>
          <w:rPr>
            <w:rFonts w:ascii="Helvetica Neue" w:eastAsia="Helvetica Neue" w:hAnsi="Helvetica Neue" w:cs="Helvetica Neue"/>
            <w:color w:val="0432FF"/>
            <w:sz w:val="22"/>
            <w:szCs w:val="22"/>
            <w:u w:val="single"/>
          </w:rPr>
          <w:t>School Committee members</w:t>
        </w:r>
      </w:hyperlink>
      <w:r>
        <w:rPr>
          <w:rFonts w:ascii="Helvetica Neue" w:eastAsia="Helvetica Neue" w:hAnsi="Helvetica Neue" w:cs="Helvetica Neue"/>
          <w:color w:val="0432FF"/>
          <w:sz w:val="22"/>
          <w:szCs w:val="22"/>
        </w:rPr>
        <w:t>.</w:t>
      </w:r>
    </w:p>
    <w:sectPr w:rsidR="002C065A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05" w:rsidRDefault="00B80505">
      <w:r>
        <w:separator/>
      </w:r>
    </w:p>
  </w:endnote>
  <w:endnote w:type="continuationSeparator" w:id="0">
    <w:p w:rsidR="00B80505" w:rsidRDefault="00B8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5A" w:rsidRDefault="002C0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05" w:rsidRDefault="00B80505">
      <w:r>
        <w:separator/>
      </w:r>
    </w:p>
  </w:footnote>
  <w:footnote w:type="continuationSeparator" w:id="0">
    <w:p w:rsidR="00B80505" w:rsidRDefault="00B8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5A" w:rsidRDefault="002C06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5CB"/>
    <w:multiLevelType w:val="multilevel"/>
    <w:tmpl w:val="8CCC07AE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5A"/>
    <w:rsid w:val="002C065A"/>
    <w:rsid w:val="00B80505"/>
    <w:rsid w:val="00C830E7"/>
    <w:rsid w:val="00E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DE4C96-836B-AD46-803A-53F70B6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  <w:style w:type="numbering" w:customStyle="1" w:styleId="Bullet">
    <w:name w:val="Bulle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E7"/>
    <w:rPr>
      <w:sz w:val="18"/>
      <w:szCs w:val="18"/>
    </w:rPr>
  </w:style>
  <w:style w:type="paragraph" w:styleId="Revision">
    <w:name w:val="Revision"/>
    <w:hidden/>
    <w:uiPriority w:val="99"/>
    <w:semiHidden/>
    <w:rsid w:val="00EB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forms/d/e/1FAIpQLSdDqUC-UC2VkFsqfH8Qnr6q7tQTiVjRuOTQDcfCI822-X9HHw/viewfor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inghamschools.org/wp-content/uploads/2021/02/Item-4-Health-Metrics-and-CDC-Guidelines.pdf" TargetMode="External"/><Relationship Id="rId17" Type="http://schemas.openxmlformats.org/officeDocument/2006/relationships/hyperlink" Target="https://hinghamschools.org/about/school-committ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nghamschools.org/wp-content/uploads/2021/02/Item-4-HPS-COVID-Impact-2.21.2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nghamschools.org/wp-content/uploads/2021/02/Item-6.2-Budget-Presentation_FY-2022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7M_mr0oZO4nYbht6b21RQeb8ibPm213QdNrvHC0jHqPTu-w/viewform" TargetMode="External"/><Relationship Id="rId10" Type="http://schemas.openxmlformats.org/officeDocument/2006/relationships/hyperlink" Target="https://www.youtube.com/c/HarborMedia/playlis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inghamschools.org/wp-content/uploads/2021/02/Item-6.2-Budget-Presentation_FY-2022_Final.pdf" TargetMode="External"/><Relationship Id="rId14" Type="http://schemas.openxmlformats.org/officeDocument/2006/relationships/hyperlink" Target="https://docs.google.com/forms/d/e/1FAIpQLSdDqUC-UC2VkFsqfH8Qnr6q7tQTiVjRuOTQDcfCI822-X9HHw/viewfor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FwqlFEJsKBT45d65+CvsK3RGA==">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4990</Characters>
  <Application>Microsoft Office Word</Application>
  <DocSecurity>2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2021-02-23T19:44:00Z</dcterms:created>
  <dcterms:modified xsi:type="dcterms:W3CDTF">2021-02-23T19:46:00Z</dcterms:modified>
</cp:coreProperties>
</file>